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043" w:rsidRPr="005B2043" w:rsidRDefault="005B2043" w:rsidP="005B2043">
      <w:pPr>
        <w:spacing w:after="90" w:line="165" w:lineRule="atLeast"/>
        <w:ind w:right="150"/>
        <w:textAlignment w:val="baseline"/>
        <w:rPr>
          <w:rFonts w:ascii="Arial" w:eastAsia="Times New Roman" w:hAnsi="Arial" w:cs="Arial"/>
          <w:color w:val="777777"/>
          <w:sz w:val="28"/>
          <w:szCs w:val="28"/>
          <w:lang w:eastAsia="nl-BE"/>
        </w:rPr>
      </w:pPr>
      <w:r w:rsidRPr="005B2043">
        <w:rPr>
          <w:rFonts w:ascii="Arial" w:eastAsia="Times New Roman" w:hAnsi="Arial" w:cs="Arial"/>
          <w:b/>
          <w:color w:val="000000"/>
          <w:kern w:val="36"/>
          <w:sz w:val="36"/>
          <w:szCs w:val="36"/>
          <w:lang w:eastAsia="nl-BE"/>
        </w:rPr>
        <w:t>De Standaard</w:t>
      </w:r>
      <w:r w:rsidRPr="005B2043">
        <w:rPr>
          <w:rFonts w:ascii="Arial" w:eastAsia="Times New Roman" w:hAnsi="Arial" w:cs="Arial"/>
          <w:color w:val="000000"/>
          <w:kern w:val="36"/>
          <w:sz w:val="36"/>
          <w:szCs w:val="36"/>
          <w:lang w:eastAsia="nl-BE"/>
        </w:rPr>
        <w:tab/>
      </w:r>
      <w:bookmarkStart w:id="0" w:name="_GoBack"/>
      <w:bookmarkEnd w:id="0"/>
      <w:r w:rsidRPr="005B2043">
        <w:rPr>
          <w:rFonts w:ascii="Arial" w:eastAsia="Times New Roman" w:hAnsi="Arial" w:cs="Arial"/>
          <w:color w:val="000000"/>
          <w:kern w:val="36"/>
          <w:sz w:val="28"/>
          <w:szCs w:val="28"/>
          <w:lang w:eastAsia="nl-BE"/>
        </w:rPr>
        <w:fldChar w:fldCharType="begin"/>
      </w:r>
      <w:r w:rsidRPr="005B2043">
        <w:rPr>
          <w:rFonts w:ascii="Arial" w:eastAsia="Times New Roman" w:hAnsi="Arial" w:cs="Arial"/>
          <w:color w:val="000000"/>
          <w:kern w:val="36"/>
          <w:sz w:val="28"/>
          <w:szCs w:val="28"/>
          <w:lang w:eastAsia="nl-BE"/>
        </w:rPr>
        <w:instrText xml:space="preserve"> HYPERLINK "http://www.destandaard.be" </w:instrText>
      </w:r>
      <w:r w:rsidRPr="005B2043">
        <w:rPr>
          <w:rFonts w:ascii="Arial" w:eastAsia="Times New Roman" w:hAnsi="Arial" w:cs="Arial"/>
          <w:color w:val="000000"/>
          <w:kern w:val="36"/>
          <w:sz w:val="28"/>
          <w:szCs w:val="28"/>
          <w:lang w:eastAsia="nl-BE"/>
        </w:rPr>
        <w:fldChar w:fldCharType="separate"/>
      </w:r>
      <w:r w:rsidRPr="005B2043">
        <w:rPr>
          <w:rStyle w:val="Hyperlink"/>
          <w:rFonts w:ascii="Arial" w:eastAsia="Times New Roman" w:hAnsi="Arial" w:cs="Arial"/>
          <w:kern w:val="36"/>
          <w:sz w:val="28"/>
          <w:szCs w:val="28"/>
          <w:lang w:eastAsia="nl-BE"/>
        </w:rPr>
        <w:t>www.destandaard.be</w:t>
      </w:r>
      <w:r w:rsidRPr="005B2043">
        <w:rPr>
          <w:rFonts w:ascii="Arial" w:eastAsia="Times New Roman" w:hAnsi="Arial" w:cs="Arial"/>
          <w:color w:val="000000"/>
          <w:kern w:val="36"/>
          <w:sz w:val="28"/>
          <w:szCs w:val="28"/>
          <w:lang w:eastAsia="nl-BE"/>
        </w:rPr>
        <w:fldChar w:fldCharType="end"/>
      </w:r>
      <w:r w:rsidRPr="005B2043">
        <w:rPr>
          <w:rFonts w:ascii="Arial" w:eastAsia="Times New Roman" w:hAnsi="Arial" w:cs="Arial"/>
          <w:color w:val="777777"/>
          <w:sz w:val="28"/>
          <w:szCs w:val="28"/>
          <w:lang w:eastAsia="nl-BE"/>
        </w:rPr>
        <w:t xml:space="preserve"> </w:t>
      </w:r>
      <w:r w:rsidRPr="005B2043">
        <w:rPr>
          <w:rFonts w:ascii="Arial" w:eastAsia="Times New Roman" w:hAnsi="Arial" w:cs="Arial"/>
          <w:color w:val="777777"/>
          <w:sz w:val="28"/>
          <w:szCs w:val="28"/>
          <w:lang w:eastAsia="nl-BE"/>
        </w:rPr>
        <w:tab/>
      </w:r>
      <w:r>
        <w:rPr>
          <w:rFonts w:ascii="Arial" w:eastAsia="Times New Roman" w:hAnsi="Arial" w:cs="Arial"/>
          <w:color w:val="777777"/>
          <w:sz w:val="28"/>
          <w:szCs w:val="28"/>
          <w:lang w:eastAsia="nl-BE"/>
        </w:rPr>
        <w:tab/>
      </w:r>
      <w:r w:rsidRPr="005B2043">
        <w:rPr>
          <w:rFonts w:ascii="Arial" w:eastAsia="Times New Roman" w:hAnsi="Arial" w:cs="Arial"/>
          <w:color w:val="777777"/>
          <w:sz w:val="28"/>
          <w:szCs w:val="28"/>
          <w:lang w:eastAsia="nl-BE"/>
        </w:rPr>
        <w:t>16 februari 2012</w:t>
      </w:r>
    </w:p>
    <w:p w:rsidR="005B2043" w:rsidRPr="005B2043" w:rsidRDefault="005B2043" w:rsidP="005B2043">
      <w:pPr>
        <w:spacing w:after="90" w:line="165" w:lineRule="atLeast"/>
        <w:ind w:right="150"/>
        <w:textAlignment w:val="baseline"/>
        <w:rPr>
          <w:rFonts w:ascii="Arial" w:eastAsia="Times New Roman" w:hAnsi="Arial" w:cs="Arial"/>
          <w:color w:val="777777"/>
          <w:sz w:val="28"/>
          <w:szCs w:val="28"/>
          <w:lang w:eastAsia="nl-BE"/>
        </w:rPr>
      </w:pPr>
      <w:r w:rsidRPr="005B2043">
        <w:rPr>
          <w:rFonts w:ascii="Arial" w:eastAsia="Times New Roman" w:hAnsi="Arial" w:cs="Arial"/>
          <w:color w:val="777777"/>
          <w:sz w:val="28"/>
          <w:szCs w:val="28"/>
          <w:lang w:eastAsia="nl-BE"/>
        </w:rPr>
        <w:t xml:space="preserve">Bron: </w:t>
      </w:r>
      <w:proofErr w:type="spellStart"/>
      <w:r w:rsidRPr="005B2043">
        <w:rPr>
          <w:rFonts w:ascii="Arial" w:eastAsia="Times New Roman" w:hAnsi="Arial" w:cs="Arial"/>
          <w:color w:val="777777"/>
          <w:sz w:val="28"/>
          <w:szCs w:val="28"/>
          <w:lang w:eastAsia="nl-BE"/>
        </w:rPr>
        <w:t>Belga</w:t>
      </w:r>
      <w:proofErr w:type="spellEnd"/>
    </w:p>
    <w:p w:rsidR="005B2043" w:rsidRPr="005B2043" w:rsidRDefault="005B2043" w:rsidP="005B2043">
      <w:pPr>
        <w:spacing w:after="0" w:line="420" w:lineRule="atLeast"/>
        <w:textAlignment w:val="baseline"/>
        <w:outlineLvl w:val="0"/>
        <w:rPr>
          <w:rFonts w:ascii="Arial" w:eastAsia="Times New Roman" w:hAnsi="Arial" w:cs="Arial"/>
          <w:color w:val="000000"/>
          <w:kern w:val="36"/>
          <w:sz w:val="42"/>
          <w:szCs w:val="42"/>
          <w:lang w:eastAsia="nl-BE"/>
        </w:rPr>
      </w:pPr>
    </w:p>
    <w:p w:rsidR="005B2043" w:rsidRDefault="005B2043" w:rsidP="005B2043">
      <w:pPr>
        <w:spacing w:after="0" w:line="420" w:lineRule="atLeast"/>
        <w:textAlignment w:val="baseline"/>
        <w:outlineLvl w:val="0"/>
        <w:rPr>
          <w:rFonts w:ascii="Arial" w:eastAsia="Times New Roman" w:hAnsi="Arial" w:cs="Arial"/>
          <w:color w:val="000000"/>
          <w:kern w:val="36"/>
          <w:sz w:val="42"/>
          <w:szCs w:val="42"/>
          <w:lang w:eastAsia="nl-BE"/>
        </w:rPr>
      </w:pPr>
    </w:p>
    <w:p w:rsidR="005B2043" w:rsidRPr="005B2043" w:rsidRDefault="005B2043" w:rsidP="005B2043">
      <w:pPr>
        <w:spacing w:after="0" w:line="420" w:lineRule="atLeast"/>
        <w:textAlignment w:val="baseline"/>
        <w:outlineLvl w:val="0"/>
        <w:rPr>
          <w:rFonts w:ascii="Arial" w:eastAsia="Times New Roman" w:hAnsi="Arial" w:cs="Arial"/>
          <w:color w:val="000000"/>
          <w:sz w:val="21"/>
          <w:szCs w:val="21"/>
          <w:lang w:eastAsia="nl-BE"/>
        </w:rPr>
      </w:pPr>
      <w:r w:rsidRPr="005B2043">
        <w:rPr>
          <w:rFonts w:ascii="Arial" w:eastAsia="Times New Roman" w:hAnsi="Arial" w:cs="Arial"/>
          <w:color w:val="000000"/>
          <w:kern w:val="36"/>
          <w:sz w:val="42"/>
          <w:szCs w:val="42"/>
          <w:lang w:eastAsia="nl-BE"/>
        </w:rPr>
        <w:t>Tot achttien keer meer zelfdodingen binnen gevangenismuren</w:t>
      </w:r>
    </w:p>
    <w:p w:rsidR="005B2043" w:rsidRPr="005B2043" w:rsidRDefault="005B2043" w:rsidP="005B2043">
      <w:pPr>
        <w:spacing w:line="240" w:lineRule="atLeast"/>
        <w:jc w:val="center"/>
        <w:textAlignment w:val="baseline"/>
        <w:rPr>
          <w:rFonts w:ascii="Arial" w:eastAsia="Times New Roman" w:hAnsi="Arial" w:cs="Arial"/>
          <w:color w:val="000000"/>
          <w:sz w:val="21"/>
          <w:szCs w:val="21"/>
          <w:lang w:eastAsia="nl-BE"/>
        </w:rPr>
      </w:pPr>
    </w:p>
    <w:p w:rsidR="005B2043" w:rsidRPr="005B2043" w:rsidRDefault="005B2043" w:rsidP="005B2043">
      <w:pPr>
        <w:spacing w:line="312" w:lineRule="atLeast"/>
        <w:textAlignment w:val="baseline"/>
        <w:rPr>
          <w:rFonts w:ascii="Arial" w:eastAsia="Times New Roman" w:hAnsi="Arial" w:cs="Arial"/>
          <w:i/>
          <w:iCs/>
          <w:color w:val="000000"/>
          <w:sz w:val="24"/>
          <w:szCs w:val="24"/>
          <w:lang w:eastAsia="nl-BE"/>
        </w:rPr>
      </w:pPr>
      <w:r w:rsidRPr="005B2043">
        <w:rPr>
          <w:rFonts w:ascii="Arial" w:eastAsia="Times New Roman" w:hAnsi="Arial" w:cs="Arial"/>
          <w:i/>
          <w:iCs/>
          <w:color w:val="000000"/>
          <w:sz w:val="24"/>
          <w:szCs w:val="24"/>
          <w:lang w:eastAsia="nl-BE"/>
        </w:rPr>
        <w:t xml:space="preserve">Verhoudingsgewijs waren er tussen 1995 en 2004 vier tot achttien keer meer zelfdodingen in de gevangenis dan daarbuiten. Dat blijkt uit cijfers van de FOD Justitie. In het Gentse vormingscentrum dr. </w:t>
      </w:r>
      <w:proofErr w:type="spellStart"/>
      <w:r w:rsidRPr="005B2043">
        <w:rPr>
          <w:rFonts w:ascii="Arial" w:eastAsia="Times New Roman" w:hAnsi="Arial" w:cs="Arial"/>
          <w:i/>
          <w:iCs/>
          <w:color w:val="000000"/>
          <w:sz w:val="24"/>
          <w:szCs w:val="24"/>
          <w:lang w:eastAsia="nl-BE"/>
        </w:rPr>
        <w:t>Guislain</w:t>
      </w:r>
      <w:proofErr w:type="spellEnd"/>
      <w:r w:rsidRPr="005B2043">
        <w:rPr>
          <w:rFonts w:ascii="Arial" w:eastAsia="Times New Roman" w:hAnsi="Arial" w:cs="Arial"/>
          <w:i/>
          <w:iCs/>
          <w:color w:val="000000"/>
          <w:sz w:val="24"/>
          <w:szCs w:val="24"/>
          <w:lang w:eastAsia="nl-BE"/>
        </w:rPr>
        <w:t xml:space="preserve"> buigen donderdag 230 professionals zich over zelfmoordpreventie in gevangenissen.</w:t>
      </w:r>
    </w:p>
    <w:p w:rsidR="005B2043" w:rsidRPr="005B2043" w:rsidRDefault="005B2043" w:rsidP="005B2043">
      <w:pPr>
        <w:spacing w:after="0" w:line="312" w:lineRule="atLeast"/>
        <w:textAlignment w:val="baseline"/>
        <w:rPr>
          <w:rFonts w:ascii="Arial" w:eastAsia="Times New Roman" w:hAnsi="Arial" w:cs="Arial"/>
          <w:color w:val="000000"/>
          <w:sz w:val="23"/>
          <w:szCs w:val="23"/>
          <w:lang w:eastAsia="nl-BE"/>
        </w:rPr>
      </w:pPr>
      <w:r w:rsidRPr="005B2043">
        <w:rPr>
          <w:rFonts w:ascii="Arial" w:eastAsia="Times New Roman" w:hAnsi="Arial" w:cs="Arial"/>
          <w:color w:val="000000"/>
          <w:sz w:val="23"/>
          <w:szCs w:val="23"/>
          <w:lang w:eastAsia="nl-BE"/>
        </w:rPr>
        <w:t>In absolute cijfers schommelde het aantal zelfmoorden in gevangenissen de afgelopen twaalf jaar tussen 8 en 21. Negentien in 2010, het laatst beschikbare cijfer. </w:t>
      </w:r>
    </w:p>
    <w:p w:rsidR="005B2043" w:rsidRPr="005B2043" w:rsidRDefault="005B2043" w:rsidP="005B2043">
      <w:pPr>
        <w:spacing w:after="0" w:line="312" w:lineRule="atLeast"/>
        <w:textAlignment w:val="baseline"/>
        <w:rPr>
          <w:rFonts w:ascii="Arial" w:eastAsia="Times New Roman" w:hAnsi="Arial" w:cs="Arial"/>
          <w:color w:val="000000"/>
          <w:sz w:val="23"/>
          <w:szCs w:val="23"/>
          <w:lang w:eastAsia="nl-BE"/>
        </w:rPr>
      </w:pPr>
      <w:r w:rsidRPr="005B2043">
        <w:rPr>
          <w:rFonts w:ascii="Arial" w:eastAsia="Times New Roman" w:hAnsi="Arial" w:cs="Arial"/>
          <w:color w:val="000000"/>
          <w:sz w:val="23"/>
          <w:szCs w:val="23"/>
          <w:lang w:eastAsia="nl-BE"/>
        </w:rPr>
        <w:t> </w:t>
      </w:r>
    </w:p>
    <w:p w:rsidR="005B2043" w:rsidRPr="005B2043" w:rsidRDefault="005B2043" w:rsidP="005B2043">
      <w:pPr>
        <w:spacing w:after="0" w:line="312" w:lineRule="atLeast"/>
        <w:textAlignment w:val="baseline"/>
        <w:rPr>
          <w:rFonts w:ascii="Arial" w:eastAsia="Times New Roman" w:hAnsi="Arial" w:cs="Arial"/>
          <w:color w:val="000000"/>
          <w:sz w:val="23"/>
          <w:szCs w:val="23"/>
          <w:lang w:eastAsia="nl-BE"/>
        </w:rPr>
      </w:pPr>
      <w:r w:rsidRPr="005B2043">
        <w:rPr>
          <w:rFonts w:ascii="Arial" w:eastAsia="Times New Roman" w:hAnsi="Arial" w:cs="Arial"/>
          <w:color w:val="000000"/>
          <w:sz w:val="23"/>
          <w:szCs w:val="23"/>
          <w:lang w:eastAsia="nl-BE"/>
        </w:rPr>
        <w:t>Sinds een aantal jaren loopt een preventieplan in de Gentse gevangenis, dat donderdag op een studiedag voorgesteld wordt aan 150 professionals uit het gevangeniswezen en 70 experten uit de geestelijke gezondheidszorg. </w:t>
      </w:r>
    </w:p>
    <w:p w:rsidR="005B2043" w:rsidRPr="005B2043" w:rsidRDefault="005B2043" w:rsidP="005B2043">
      <w:pPr>
        <w:spacing w:after="0" w:line="312" w:lineRule="atLeast"/>
        <w:textAlignment w:val="baseline"/>
        <w:rPr>
          <w:rFonts w:ascii="Arial" w:eastAsia="Times New Roman" w:hAnsi="Arial" w:cs="Arial"/>
          <w:color w:val="000000"/>
          <w:sz w:val="23"/>
          <w:szCs w:val="23"/>
          <w:lang w:eastAsia="nl-BE"/>
        </w:rPr>
      </w:pPr>
      <w:r w:rsidRPr="005B2043">
        <w:rPr>
          <w:rFonts w:ascii="Arial" w:eastAsia="Times New Roman" w:hAnsi="Arial" w:cs="Arial"/>
          <w:color w:val="000000"/>
          <w:sz w:val="23"/>
          <w:szCs w:val="23"/>
          <w:lang w:eastAsia="nl-BE"/>
        </w:rPr>
        <w:t> </w:t>
      </w:r>
    </w:p>
    <w:p w:rsidR="005B2043" w:rsidRPr="005B2043" w:rsidRDefault="005B2043" w:rsidP="005B2043">
      <w:pPr>
        <w:spacing w:after="0" w:line="312" w:lineRule="atLeast"/>
        <w:textAlignment w:val="baseline"/>
        <w:rPr>
          <w:rFonts w:ascii="Arial" w:eastAsia="Times New Roman" w:hAnsi="Arial" w:cs="Arial"/>
          <w:color w:val="000000"/>
          <w:sz w:val="23"/>
          <w:szCs w:val="23"/>
          <w:lang w:eastAsia="nl-BE"/>
        </w:rPr>
      </w:pPr>
      <w:r w:rsidRPr="005B2043">
        <w:rPr>
          <w:rFonts w:ascii="Arial" w:eastAsia="Times New Roman" w:hAnsi="Arial" w:cs="Arial"/>
          <w:color w:val="000000"/>
          <w:sz w:val="23"/>
          <w:szCs w:val="23"/>
          <w:lang w:eastAsia="nl-BE"/>
        </w:rPr>
        <w:t xml:space="preserve">'Elke gevangenis heeft welomschreven procedures rond het thema zelfmoord, maar niet zo gestructureerd, niet zo multifactorieel en multidisciplinair benaderd zoals dat in Gent werd uitgewerkt', aldus Machteld </w:t>
      </w:r>
      <w:proofErr w:type="spellStart"/>
      <w:r w:rsidRPr="005B2043">
        <w:rPr>
          <w:rFonts w:ascii="Arial" w:eastAsia="Times New Roman" w:hAnsi="Arial" w:cs="Arial"/>
          <w:color w:val="000000"/>
          <w:sz w:val="23"/>
          <w:szCs w:val="23"/>
          <w:lang w:eastAsia="nl-BE"/>
        </w:rPr>
        <w:t>Boudin</w:t>
      </w:r>
      <w:proofErr w:type="spellEnd"/>
      <w:r w:rsidRPr="005B2043">
        <w:rPr>
          <w:rFonts w:ascii="Arial" w:eastAsia="Times New Roman" w:hAnsi="Arial" w:cs="Arial"/>
          <w:color w:val="000000"/>
          <w:sz w:val="23"/>
          <w:szCs w:val="23"/>
          <w:lang w:eastAsia="nl-BE"/>
        </w:rPr>
        <w:t xml:space="preserve"> van de Gentse gevangenis. </w:t>
      </w:r>
    </w:p>
    <w:p w:rsidR="005B2043" w:rsidRPr="005B2043" w:rsidRDefault="005B2043" w:rsidP="005B2043">
      <w:pPr>
        <w:spacing w:after="0" w:line="312" w:lineRule="atLeast"/>
        <w:textAlignment w:val="baseline"/>
        <w:rPr>
          <w:rFonts w:ascii="Arial" w:eastAsia="Times New Roman" w:hAnsi="Arial" w:cs="Arial"/>
          <w:color w:val="000000"/>
          <w:sz w:val="23"/>
          <w:szCs w:val="23"/>
          <w:lang w:eastAsia="nl-BE"/>
        </w:rPr>
      </w:pPr>
      <w:r w:rsidRPr="005B2043">
        <w:rPr>
          <w:rFonts w:ascii="Arial" w:eastAsia="Times New Roman" w:hAnsi="Arial" w:cs="Arial"/>
          <w:color w:val="000000"/>
          <w:sz w:val="23"/>
          <w:szCs w:val="23"/>
          <w:lang w:eastAsia="nl-BE"/>
        </w:rPr>
        <w:t> </w:t>
      </w:r>
    </w:p>
    <w:p w:rsidR="005B2043" w:rsidRPr="005B2043" w:rsidRDefault="005B2043" w:rsidP="005B2043">
      <w:pPr>
        <w:spacing w:after="0" w:line="312" w:lineRule="atLeast"/>
        <w:textAlignment w:val="baseline"/>
        <w:rPr>
          <w:rFonts w:ascii="Arial" w:eastAsia="Times New Roman" w:hAnsi="Arial" w:cs="Arial"/>
          <w:color w:val="000000"/>
          <w:sz w:val="23"/>
          <w:szCs w:val="23"/>
          <w:lang w:eastAsia="nl-BE"/>
        </w:rPr>
      </w:pPr>
      <w:r w:rsidRPr="005B2043">
        <w:rPr>
          <w:rFonts w:ascii="Arial" w:eastAsia="Times New Roman" w:hAnsi="Arial" w:cs="Arial"/>
          <w:color w:val="000000"/>
          <w:sz w:val="23"/>
          <w:szCs w:val="23"/>
          <w:lang w:eastAsia="nl-BE"/>
        </w:rPr>
        <w:t xml:space="preserve">Elk personeelslid volgde er een opleiding rond het herkennen van zelfmoordsignalen en signaleert problemen aan het ’Meldpunt Zelfmoordpreventie’. 'De gedetineerde wordt zo snel mogelijk daarna gezien en op risico’s gescreend', aldus </w:t>
      </w:r>
      <w:proofErr w:type="spellStart"/>
      <w:r w:rsidRPr="005B2043">
        <w:rPr>
          <w:rFonts w:ascii="Arial" w:eastAsia="Times New Roman" w:hAnsi="Arial" w:cs="Arial"/>
          <w:color w:val="000000"/>
          <w:sz w:val="23"/>
          <w:szCs w:val="23"/>
          <w:lang w:eastAsia="nl-BE"/>
        </w:rPr>
        <w:t>Boudin</w:t>
      </w:r>
      <w:proofErr w:type="spellEnd"/>
      <w:r w:rsidRPr="005B2043">
        <w:rPr>
          <w:rFonts w:ascii="Arial" w:eastAsia="Times New Roman" w:hAnsi="Arial" w:cs="Arial"/>
          <w:color w:val="000000"/>
          <w:sz w:val="23"/>
          <w:szCs w:val="23"/>
          <w:lang w:eastAsia="nl-BE"/>
        </w:rPr>
        <w:t>. 'Er worden onmiddellijk beschermende maatregelen genomen en beslist wat die persoon de eerste uren of dagen nodig heeft.'</w:t>
      </w:r>
    </w:p>
    <w:p w:rsidR="005B2043" w:rsidRPr="005B2043" w:rsidRDefault="005B2043" w:rsidP="005B2043">
      <w:pPr>
        <w:spacing w:after="0" w:line="312" w:lineRule="atLeast"/>
        <w:textAlignment w:val="baseline"/>
        <w:rPr>
          <w:rFonts w:ascii="Arial" w:eastAsia="Times New Roman" w:hAnsi="Arial" w:cs="Arial"/>
          <w:color w:val="000000"/>
          <w:sz w:val="23"/>
          <w:szCs w:val="23"/>
          <w:lang w:eastAsia="nl-BE"/>
        </w:rPr>
      </w:pPr>
      <w:r w:rsidRPr="005B2043">
        <w:rPr>
          <w:rFonts w:ascii="Arial" w:eastAsia="Times New Roman" w:hAnsi="Arial" w:cs="Arial"/>
          <w:color w:val="000000"/>
          <w:sz w:val="23"/>
          <w:szCs w:val="23"/>
          <w:lang w:eastAsia="nl-BE"/>
        </w:rPr>
        <w:t> </w:t>
      </w:r>
    </w:p>
    <w:p w:rsidR="005B2043" w:rsidRPr="005B2043" w:rsidRDefault="005B2043" w:rsidP="005B2043">
      <w:pPr>
        <w:spacing w:after="0" w:line="312" w:lineRule="atLeast"/>
        <w:textAlignment w:val="baseline"/>
        <w:rPr>
          <w:rFonts w:ascii="Arial" w:eastAsia="Times New Roman" w:hAnsi="Arial" w:cs="Arial"/>
          <w:color w:val="000000"/>
          <w:sz w:val="23"/>
          <w:szCs w:val="23"/>
          <w:lang w:eastAsia="nl-BE"/>
        </w:rPr>
      </w:pPr>
      <w:r w:rsidRPr="005B2043">
        <w:rPr>
          <w:rFonts w:ascii="Arial" w:eastAsia="Times New Roman" w:hAnsi="Arial" w:cs="Arial"/>
          <w:b/>
          <w:bCs/>
          <w:color w:val="000000"/>
          <w:sz w:val="23"/>
          <w:szCs w:val="23"/>
          <w:bdr w:val="none" w:sz="0" w:space="0" w:color="auto" w:frame="1"/>
          <w:lang w:eastAsia="nl-BE"/>
        </w:rPr>
        <w:t>Nog te vroeg om onderbouwde conclusies te trekken</w:t>
      </w:r>
    </w:p>
    <w:p w:rsidR="005B2043" w:rsidRPr="005B2043" w:rsidRDefault="005B2043" w:rsidP="005B2043">
      <w:pPr>
        <w:spacing w:after="0" w:line="312" w:lineRule="atLeast"/>
        <w:textAlignment w:val="baseline"/>
        <w:rPr>
          <w:rFonts w:ascii="Arial" w:eastAsia="Times New Roman" w:hAnsi="Arial" w:cs="Arial"/>
          <w:color w:val="000000"/>
          <w:sz w:val="23"/>
          <w:szCs w:val="23"/>
          <w:lang w:eastAsia="nl-BE"/>
        </w:rPr>
      </w:pPr>
      <w:r w:rsidRPr="005B2043">
        <w:rPr>
          <w:rFonts w:ascii="Arial" w:eastAsia="Times New Roman" w:hAnsi="Arial" w:cs="Arial"/>
          <w:color w:val="000000"/>
          <w:sz w:val="23"/>
          <w:szCs w:val="23"/>
          <w:lang w:eastAsia="nl-BE"/>
        </w:rPr>
        <w:t> </w:t>
      </w:r>
    </w:p>
    <w:p w:rsidR="005B2043" w:rsidRPr="005B2043" w:rsidRDefault="005B2043" w:rsidP="005B2043">
      <w:pPr>
        <w:spacing w:after="0" w:line="312" w:lineRule="atLeast"/>
        <w:textAlignment w:val="baseline"/>
        <w:rPr>
          <w:rFonts w:ascii="Arial" w:eastAsia="Times New Roman" w:hAnsi="Arial" w:cs="Arial"/>
          <w:color w:val="000000"/>
          <w:sz w:val="23"/>
          <w:szCs w:val="23"/>
          <w:lang w:eastAsia="nl-BE"/>
        </w:rPr>
      </w:pPr>
      <w:r w:rsidRPr="005B2043">
        <w:rPr>
          <w:rFonts w:ascii="Arial" w:eastAsia="Times New Roman" w:hAnsi="Arial" w:cs="Arial"/>
          <w:color w:val="000000"/>
          <w:sz w:val="23"/>
          <w:szCs w:val="23"/>
          <w:lang w:eastAsia="nl-BE"/>
        </w:rPr>
        <w:t xml:space="preserve">De resultaten van het meldpunt worden tijdens de studiedag voorgesteld, o.a. het profiel van de gedetineerde, risico- en beschermingsfactoren,... </w:t>
      </w:r>
      <w:proofErr w:type="spellStart"/>
      <w:r w:rsidRPr="005B2043">
        <w:rPr>
          <w:rFonts w:ascii="Arial" w:eastAsia="Times New Roman" w:hAnsi="Arial" w:cs="Arial"/>
          <w:color w:val="000000"/>
          <w:sz w:val="23"/>
          <w:szCs w:val="23"/>
          <w:lang w:eastAsia="nl-BE"/>
        </w:rPr>
        <w:t>Boudin</w:t>
      </w:r>
      <w:proofErr w:type="spellEnd"/>
      <w:r w:rsidRPr="005B2043">
        <w:rPr>
          <w:rFonts w:ascii="Arial" w:eastAsia="Times New Roman" w:hAnsi="Arial" w:cs="Arial"/>
          <w:color w:val="000000"/>
          <w:sz w:val="23"/>
          <w:szCs w:val="23"/>
          <w:lang w:eastAsia="nl-BE"/>
        </w:rPr>
        <w:t xml:space="preserve"> zegt dat het nog te vroeg is om onderbouwde conclusies te trekken over de resultaten, gelet op de korte periode en beperkt aantal dossiers.</w:t>
      </w:r>
    </w:p>
    <w:p w:rsidR="005B2043" w:rsidRPr="005B2043" w:rsidRDefault="005B2043" w:rsidP="005B2043">
      <w:pPr>
        <w:spacing w:after="0" w:line="312" w:lineRule="atLeast"/>
        <w:textAlignment w:val="baseline"/>
        <w:rPr>
          <w:rFonts w:ascii="Arial" w:eastAsia="Times New Roman" w:hAnsi="Arial" w:cs="Arial"/>
          <w:color w:val="000000"/>
          <w:sz w:val="23"/>
          <w:szCs w:val="23"/>
          <w:lang w:eastAsia="nl-BE"/>
        </w:rPr>
      </w:pPr>
      <w:r w:rsidRPr="005B2043">
        <w:rPr>
          <w:rFonts w:ascii="Arial" w:eastAsia="Times New Roman" w:hAnsi="Arial" w:cs="Arial"/>
          <w:color w:val="000000"/>
          <w:sz w:val="23"/>
          <w:szCs w:val="23"/>
          <w:lang w:eastAsia="nl-BE"/>
        </w:rPr>
        <w:t> </w:t>
      </w:r>
    </w:p>
    <w:p w:rsidR="005B2043" w:rsidRPr="005B2043" w:rsidRDefault="005B2043" w:rsidP="005B2043">
      <w:pPr>
        <w:spacing w:after="0" w:line="312" w:lineRule="atLeast"/>
        <w:textAlignment w:val="baseline"/>
        <w:rPr>
          <w:rFonts w:ascii="Arial" w:eastAsia="Times New Roman" w:hAnsi="Arial" w:cs="Arial"/>
          <w:color w:val="000000"/>
          <w:sz w:val="23"/>
          <w:szCs w:val="23"/>
          <w:lang w:eastAsia="nl-BE"/>
        </w:rPr>
      </w:pPr>
      <w:r w:rsidRPr="005B2043">
        <w:rPr>
          <w:rFonts w:ascii="Arial" w:eastAsia="Times New Roman" w:hAnsi="Arial" w:cs="Arial"/>
          <w:color w:val="000000"/>
          <w:sz w:val="23"/>
          <w:szCs w:val="23"/>
          <w:lang w:eastAsia="nl-BE"/>
        </w:rPr>
        <w:t>Sinds juni 2010 ondernam één van de 155 opgevolgde gedetineerden een zelfmoordpoging. Tijdens de 19 maanden werking van het meldpunt, vond één zelfmoord plaats. </w:t>
      </w:r>
    </w:p>
    <w:p w:rsidR="005B2043" w:rsidRPr="005B2043" w:rsidRDefault="005B2043" w:rsidP="005B2043">
      <w:pPr>
        <w:spacing w:after="0" w:line="312" w:lineRule="atLeast"/>
        <w:textAlignment w:val="baseline"/>
        <w:rPr>
          <w:rFonts w:ascii="Arial" w:eastAsia="Times New Roman" w:hAnsi="Arial" w:cs="Arial"/>
          <w:color w:val="000000"/>
          <w:sz w:val="23"/>
          <w:szCs w:val="23"/>
          <w:lang w:eastAsia="nl-BE"/>
        </w:rPr>
      </w:pPr>
      <w:r w:rsidRPr="005B2043">
        <w:rPr>
          <w:rFonts w:ascii="Arial" w:eastAsia="Times New Roman" w:hAnsi="Arial" w:cs="Arial"/>
          <w:color w:val="000000"/>
          <w:sz w:val="23"/>
          <w:szCs w:val="23"/>
          <w:lang w:eastAsia="nl-BE"/>
        </w:rPr>
        <w:t> </w:t>
      </w:r>
    </w:p>
    <w:p w:rsidR="005B2043" w:rsidRPr="005B2043" w:rsidRDefault="005B2043" w:rsidP="005B2043">
      <w:pPr>
        <w:spacing w:after="0" w:line="312" w:lineRule="atLeast"/>
        <w:textAlignment w:val="baseline"/>
        <w:rPr>
          <w:rFonts w:ascii="Arial" w:eastAsia="Times New Roman" w:hAnsi="Arial" w:cs="Arial"/>
          <w:color w:val="000000"/>
          <w:sz w:val="23"/>
          <w:szCs w:val="23"/>
          <w:lang w:eastAsia="nl-BE"/>
        </w:rPr>
      </w:pPr>
      <w:r w:rsidRPr="005B2043">
        <w:rPr>
          <w:rFonts w:ascii="Arial" w:eastAsia="Times New Roman" w:hAnsi="Arial" w:cs="Arial"/>
          <w:color w:val="000000"/>
          <w:sz w:val="23"/>
          <w:szCs w:val="23"/>
          <w:lang w:eastAsia="nl-BE"/>
        </w:rPr>
        <w:t>Naast de opsluiting zelf, zijn psychiatrische aandoeningen, middelengebruik, biologische factoren, verlieservaringen, psychologische factoren en een zekere kwetsbaarheid, factoren die binnen een gevangeniscontext voor een verhoogd risico kunnen zorgen.</w:t>
      </w:r>
    </w:p>
    <w:p w:rsidR="002176E4" w:rsidRDefault="005B2043"/>
    <w:sectPr w:rsidR="002176E4" w:rsidSect="005B2043">
      <w:pgSz w:w="11906" w:h="16838"/>
      <w:pgMar w:top="113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DF6"/>
    <w:multiLevelType w:val="multilevel"/>
    <w:tmpl w:val="8320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017C4"/>
    <w:multiLevelType w:val="multilevel"/>
    <w:tmpl w:val="F41A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043"/>
    <w:rsid w:val="003A0554"/>
    <w:rsid w:val="005B2043"/>
    <w:rsid w:val="00B466C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B20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B2043"/>
    <w:rPr>
      <w:rFonts w:ascii="Tahoma" w:hAnsi="Tahoma" w:cs="Tahoma"/>
      <w:sz w:val="16"/>
      <w:szCs w:val="16"/>
    </w:rPr>
  </w:style>
  <w:style w:type="character" w:styleId="Hyperlink">
    <w:name w:val="Hyperlink"/>
    <w:basedOn w:val="Standaardalinea-lettertype"/>
    <w:uiPriority w:val="99"/>
    <w:unhideWhenUsed/>
    <w:rsid w:val="005B20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B20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B2043"/>
    <w:rPr>
      <w:rFonts w:ascii="Tahoma" w:hAnsi="Tahoma" w:cs="Tahoma"/>
      <w:sz w:val="16"/>
      <w:szCs w:val="16"/>
    </w:rPr>
  </w:style>
  <w:style w:type="character" w:styleId="Hyperlink">
    <w:name w:val="Hyperlink"/>
    <w:basedOn w:val="Standaardalinea-lettertype"/>
    <w:uiPriority w:val="99"/>
    <w:unhideWhenUsed/>
    <w:rsid w:val="005B20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694813">
      <w:bodyDiv w:val="1"/>
      <w:marLeft w:val="0"/>
      <w:marRight w:val="0"/>
      <w:marTop w:val="0"/>
      <w:marBottom w:val="0"/>
      <w:divBdr>
        <w:top w:val="none" w:sz="0" w:space="0" w:color="auto"/>
        <w:left w:val="none" w:sz="0" w:space="0" w:color="auto"/>
        <w:bottom w:val="none" w:sz="0" w:space="0" w:color="auto"/>
        <w:right w:val="none" w:sz="0" w:space="0" w:color="auto"/>
      </w:divBdr>
      <w:divsChild>
        <w:div w:id="507063827">
          <w:marLeft w:val="0"/>
          <w:marRight w:val="0"/>
          <w:marTop w:val="0"/>
          <w:marBottom w:val="240"/>
          <w:divBdr>
            <w:top w:val="none" w:sz="0" w:space="0" w:color="auto"/>
            <w:left w:val="none" w:sz="0" w:space="0" w:color="auto"/>
            <w:bottom w:val="none" w:sz="0" w:space="0" w:color="auto"/>
            <w:right w:val="none" w:sz="0" w:space="0" w:color="auto"/>
          </w:divBdr>
        </w:div>
        <w:div w:id="662928103">
          <w:marLeft w:val="0"/>
          <w:marRight w:val="210"/>
          <w:marTop w:val="0"/>
          <w:marBottom w:val="0"/>
          <w:divBdr>
            <w:top w:val="none" w:sz="0" w:space="0" w:color="auto"/>
            <w:left w:val="none" w:sz="0" w:space="0" w:color="auto"/>
            <w:bottom w:val="none" w:sz="0" w:space="0" w:color="auto"/>
            <w:right w:val="none" w:sz="0" w:space="0" w:color="auto"/>
          </w:divBdr>
          <w:divsChild>
            <w:div w:id="2092237535">
              <w:marLeft w:val="0"/>
              <w:marRight w:val="165"/>
              <w:marTop w:val="0"/>
              <w:marBottom w:val="330"/>
              <w:divBdr>
                <w:top w:val="none" w:sz="0" w:space="0" w:color="auto"/>
                <w:left w:val="none" w:sz="0" w:space="0" w:color="auto"/>
                <w:bottom w:val="none" w:sz="0" w:space="0" w:color="auto"/>
                <w:right w:val="none" w:sz="0" w:space="0" w:color="auto"/>
              </w:divBdr>
              <w:divsChild>
                <w:div w:id="67963814">
                  <w:marLeft w:val="0"/>
                  <w:marRight w:val="0"/>
                  <w:marTop w:val="0"/>
                  <w:marBottom w:val="0"/>
                  <w:divBdr>
                    <w:top w:val="none" w:sz="0" w:space="31" w:color="auto"/>
                    <w:left w:val="none" w:sz="0" w:space="0" w:color="auto"/>
                    <w:bottom w:val="none" w:sz="0" w:space="0" w:color="auto"/>
                    <w:right w:val="none" w:sz="0" w:space="0" w:color="auto"/>
                  </w:divBdr>
                  <w:divsChild>
                    <w:div w:id="741411923">
                      <w:marLeft w:val="0"/>
                      <w:marRight w:val="0"/>
                      <w:marTop w:val="0"/>
                      <w:marBottom w:val="150"/>
                      <w:divBdr>
                        <w:top w:val="none" w:sz="0" w:space="0" w:color="auto"/>
                        <w:left w:val="none" w:sz="0" w:space="0" w:color="auto"/>
                        <w:bottom w:val="none" w:sz="0" w:space="0" w:color="auto"/>
                        <w:right w:val="none" w:sz="0" w:space="0" w:color="auto"/>
                      </w:divBdr>
                    </w:div>
                    <w:div w:id="1436369451">
                      <w:marLeft w:val="0"/>
                      <w:marRight w:val="0"/>
                      <w:marTop w:val="0"/>
                      <w:marBottom w:val="0"/>
                      <w:divBdr>
                        <w:top w:val="none" w:sz="0" w:space="0" w:color="auto"/>
                        <w:left w:val="none" w:sz="0" w:space="0" w:color="auto"/>
                        <w:bottom w:val="none" w:sz="0" w:space="4" w:color="auto"/>
                        <w:right w:val="none" w:sz="0" w:space="8" w:color="auto"/>
                      </w:divBdr>
                    </w:div>
                  </w:divsChild>
                </w:div>
              </w:divsChild>
            </w:div>
            <w:div w:id="851139288">
              <w:marLeft w:val="0"/>
              <w:marRight w:val="0"/>
              <w:marTop w:val="0"/>
              <w:marBottom w:val="0"/>
              <w:divBdr>
                <w:top w:val="none" w:sz="0" w:space="0" w:color="auto"/>
                <w:left w:val="none" w:sz="0" w:space="0" w:color="auto"/>
                <w:bottom w:val="none" w:sz="0" w:space="0" w:color="auto"/>
                <w:right w:val="none" w:sz="0" w:space="0" w:color="auto"/>
              </w:divBdr>
              <w:divsChild>
                <w:div w:id="458108072">
                  <w:marLeft w:val="0"/>
                  <w:marRight w:val="0"/>
                  <w:marTop w:val="0"/>
                  <w:marBottom w:val="0"/>
                  <w:divBdr>
                    <w:top w:val="none" w:sz="0" w:space="0" w:color="auto"/>
                    <w:left w:val="none" w:sz="0" w:space="0" w:color="auto"/>
                    <w:bottom w:val="none" w:sz="0" w:space="0" w:color="auto"/>
                    <w:right w:val="none" w:sz="0" w:space="0" w:color="auto"/>
                  </w:divBdr>
                  <w:divsChild>
                    <w:div w:id="141847991">
                      <w:marLeft w:val="0"/>
                      <w:marRight w:val="0"/>
                      <w:marTop w:val="0"/>
                      <w:marBottom w:val="330"/>
                      <w:divBdr>
                        <w:top w:val="none" w:sz="0" w:space="0" w:color="auto"/>
                        <w:left w:val="none" w:sz="0" w:space="0" w:color="auto"/>
                        <w:bottom w:val="none" w:sz="0" w:space="0" w:color="auto"/>
                        <w:right w:val="none" w:sz="0" w:space="0" w:color="auto"/>
                      </w:divBdr>
                      <w:divsChild>
                        <w:div w:id="6637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97632">
          <w:marLeft w:val="0"/>
          <w:marRight w:val="0"/>
          <w:marTop w:val="0"/>
          <w:marBottom w:val="240"/>
          <w:divBdr>
            <w:top w:val="none" w:sz="0" w:space="0" w:color="auto"/>
            <w:left w:val="none" w:sz="0" w:space="0" w:color="auto"/>
            <w:bottom w:val="none" w:sz="0" w:space="0" w:color="auto"/>
            <w:right w:val="none" w:sz="0" w:space="0" w:color="auto"/>
          </w:divBdr>
        </w:div>
        <w:div w:id="1170633299">
          <w:marLeft w:val="0"/>
          <w:marRight w:val="0"/>
          <w:marTop w:val="0"/>
          <w:marBottom w:val="0"/>
          <w:divBdr>
            <w:top w:val="none" w:sz="0" w:space="0" w:color="auto"/>
            <w:left w:val="none" w:sz="0" w:space="0" w:color="auto"/>
            <w:bottom w:val="none" w:sz="0" w:space="0" w:color="auto"/>
            <w:right w:val="none" w:sz="0" w:space="0" w:color="auto"/>
          </w:divBdr>
          <w:divsChild>
            <w:div w:id="1190333685">
              <w:marLeft w:val="0"/>
              <w:marRight w:val="0"/>
              <w:marTop w:val="0"/>
              <w:marBottom w:val="0"/>
              <w:divBdr>
                <w:top w:val="none" w:sz="0" w:space="0" w:color="auto"/>
                <w:left w:val="none" w:sz="0" w:space="0" w:color="auto"/>
                <w:bottom w:val="none" w:sz="0" w:space="0" w:color="auto"/>
                <w:right w:val="none" w:sz="0" w:space="0" w:color="auto"/>
              </w:divBdr>
            </w:div>
            <w:div w:id="685910777">
              <w:marLeft w:val="0"/>
              <w:marRight w:val="0"/>
              <w:marTop w:val="0"/>
              <w:marBottom w:val="0"/>
              <w:divBdr>
                <w:top w:val="none" w:sz="0" w:space="0" w:color="auto"/>
                <w:left w:val="none" w:sz="0" w:space="0" w:color="auto"/>
                <w:bottom w:val="none" w:sz="0" w:space="0" w:color="auto"/>
                <w:right w:val="none" w:sz="0" w:space="0" w:color="auto"/>
              </w:divBdr>
            </w:div>
            <w:div w:id="811143305">
              <w:marLeft w:val="0"/>
              <w:marRight w:val="0"/>
              <w:marTop w:val="0"/>
              <w:marBottom w:val="0"/>
              <w:divBdr>
                <w:top w:val="none" w:sz="0" w:space="0" w:color="auto"/>
                <w:left w:val="none" w:sz="0" w:space="0" w:color="auto"/>
                <w:bottom w:val="none" w:sz="0" w:space="0" w:color="auto"/>
                <w:right w:val="none" w:sz="0" w:space="0" w:color="auto"/>
              </w:divBdr>
            </w:div>
            <w:div w:id="1648238827">
              <w:marLeft w:val="0"/>
              <w:marRight w:val="0"/>
              <w:marTop w:val="0"/>
              <w:marBottom w:val="0"/>
              <w:divBdr>
                <w:top w:val="none" w:sz="0" w:space="0" w:color="auto"/>
                <w:left w:val="none" w:sz="0" w:space="0" w:color="auto"/>
                <w:bottom w:val="none" w:sz="0" w:space="0" w:color="auto"/>
                <w:right w:val="none" w:sz="0" w:space="0" w:color="auto"/>
              </w:divBdr>
            </w:div>
            <w:div w:id="1830710450">
              <w:marLeft w:val="0"/>
              <w:marRight w:val="0"/>
              <w:marTop w:val="0"/>
              <w:marBottom w:val="0"/>
              <w:divBdr>
                <w:top w:val="none" w:sz="0" w:space="0" w:color="auto"/>
                <w:left w:val="none" w:sz="0" w:space="0" w:color="auto"/>
                <w:bottom w:val="none" w:sz="0" w:space="0" w:color="auto"/>
                <w:right w:val="none" w:sz="0" w:space="0" w:color="auto"/>
              </w:divBdr>
            </w:div>
            <w:div w:id="249891517">
              <w:marLeft w:val="0"/>
              <w:marRight w:val="0"/>
              <w:marTop w:val="0"/>
              <w:marBottom w:val="0"/>
              <w:divBdr>
                <w:top w:val="none" w:sz="0" w:space="0" w:color="auto"/>
                <w:left w:val="none" w:sz="0" w:space="0" w:color="auto"/>
                <w:bottom w:val="none" w:sz="0" w:space="0" w:color="auto"/>
                <w:right w:val="none" w:sz="0" w:space="0" w:color="auto"/>
              </w:divBdr>
            </w:div>
            <w:div w:id="2045708611">
              <w:marLeft w:val="0"/>
              <w:marRight w:val="0"/>
              <w:marTop w:val="0"/>
              <w:marBottom w:val="0"/>
              <w:divBdr>
                <w:top w:val="none" w:sz="0" w:space="0" w:color="auto"/>
                <w:left w:val="none" w:sz="0" w:space="0" w:color="auto"/>
                <w:bottom w:val="none" w:sz="0" w:space="0" w:color="auto"/>
                <w:right w:val="none" w:sz="0" w:space="0" w:color="auto"/>
              </w:divBdr>
            </w:div>
            <w:div w:id="1363241287">
              <w:marLeft w:val="0"/>
              <w:marRight w:val="0"/>
              <w:marTop w:val="0"/>
              <w:marBottom w:val="0"/>
              <w:divBdr>
                <w:top w:val="none" w:sz="0" w:space="0" w:color="auto"/>
                <w:left w:val="none" w:sz="0" w:space="0" w:color="auto"/>
                <w:bottom w:val="none" w:sz="0" w:space="0" w:color="auto"/>
                <w:right w:val="none" w:sz="0" w:space="0" w:color="auto"/>
              </w:divBdr>
            </w:div>
            <w:div w:id="2022850671">
              <w:marLeft w:val="0"/>
              <w:marRight w:val="0"/>
              <w:marTop w:val="0"/>
              <w:marBottom w:val="0"/>
              <w:divBdr>
                <w:top w:val="none" w:sz="0" w:space="0" w:color="auto"/>
                <w:left w:val="none" w:sz="0" w:space="0" w:color="auto"/>
                <w:bottom w:val="none" w:sz="0" w:space="0" w:color="auto"/>
                <w:right w:val="none" w:sz="0" w:space="0" w:color="auto"/>
              </w:divBdr>
            </w:div>
            <w:div w:id="2094813027">
              <w:marLeft w:val="0"/>
              <w:marRight w:val="0"/>
              <w:marTop w:val="0"/>
              <w:marBottom w:val="0"/>
              <w:divBdr>
                <w:top w:val="none" w:sz="0" w:space="0" w:color="auto"/>
                <w:left w:val="none" w:sz="0" w:space="0" w:color="auto"/>
                <w:bottom w:val="none" w:sz="0" w:space="0" w:color="auto"/>
                <w:right w:val="none" w:sz="0" w:space="0" w:color="auto"/>
              </w:divBdr>
            </w:div>
            <w:div w:id="936325812">
              <w:marLeft w:val="0"/>
              <w:marRight w:val="0"/>
              <w:marTop w:val="0"/>
              <w:marBottom w:val="0"/>
              <w:divBdr>
                <w:top w:val="none" w:sz="0" w:space="0" w:color="auto"/>
                <w:left w:val="none" w:sz="0" w:space="0" w:color="auto"/>
                <w:bottom w:val="none" w:sz="0" w:space="0" w:color="auto"/>
                <w:right w:val="none" w:sz="0" w:space="0" w:color="auto"/>
              </w:divBdr>
            </w:div>
            <w:div w:id="1008564184">
              <w:marLeft w:val="0"/>
              <w:marRight w:val="0"/>
              <w:marTop w:val="0"/>
              <w:marBottom w:val="0"/>
              <w:divBdr>
                <w:top w:val="none" w:sz="0" w:space="0" w:color="auto"/>
                <w:left w:val="none" w:sz="0" w:space="0" w:color="auto"/>
                <w:bottom w:val="none" w:sz="0" w:space="0" w:color="auto"/>
                <w:right w:val="none" w:sz="0" w:space="0" w:color="auto"/>
              </w:divBdr>
            </w:div>
            <w:div w:id="1218935677">
              <w:marLeft w:val="0"/>
              <w:marRight w:val="0"/>
              <w:marTop w:val="0"/>
              <w:marBottom w:val="0"/>
              <w:divBdr>
                <w:top w:val="none" w:sz="0" w:space="0" w:color="auto"/>
                <w:left w:val="none" w:sz="0" w:space="0" w:color="auto"/>
                <w:bottom w:val="none" w:sz="0" w:space="0" w:color="auto"/>
                <w:right w:val="none" w:sz="0" w:space="0" w:color="auto"/>
              </w:divBdr>
            </w:div>
            <w:div w:id="152184695">
              <w:marLeft w:val="0"/>
              <w:marRight w:val="0"/>
              <w:marTop w:val="0"/>
              <w:marBottom w:val="0"/>
              <w:divBdr>
                <w:top w:val="none" w:sz="0" w:space="0" w:color="auto"/>
                <w:left w:val="none" w:sz="0" w:space="0" w:color="auto"/>
                <w:bottom w:val="none" w:sz="0" w:space="0" w:color="auto"/>
                <w:right w:val="none" w:sz="0" w:space="0" w:color="auto"/>
              </w:divBdr>
            </w:div>
            <w:div w:id="12242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1876</Characters>
  <Application>Microsoft Office Word</Application>
  <DocSecurity>0</DocSecurity>
  <Lines>15</Lines>
  <Paragraphs>4</Paragraphs>
  <ScaleCrop>false</ScaleCrop>
  <Company>Microsoft</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dc:creator>
  <cp:lastModifiedBy>Kris</cp:lastModifiedBy>
  <cp:revision>1</cp:revision>
  <dcterms:created xsi:type="dcterms:W3CDTF">2012-02-16T11:17:00Z</dcterms:created>
  <dcterms:modified xsi:type="dcterms:W3CDTF">2012-02-16T11:20:00Z</dcterms:modified>
</cp:coreProperties>
</file>